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B6C43" w14:textId="77777777" w:rsidR="002D5058" w:rsidRDefault="002D5058">
      <w:pPr>
        <w:pStyle w:val="BodyText"/>
        <w:spacing w:before="2"/>
        <w:rPr>
          <w:rFonts w:ascii="Times New Roman"/>
          <w:sz w:val="13"/>
        </w:rPr>
      </w:pPr>
    </w:p>
    <w:p w14:paraId="73AB6C44" w14:textId="77777777" w:rsidR="002D5058" w:rsidRDefault="002F228A">
      <w:pPr>
        <w:pStyle w:val="BodyText"/>
        <w:ind w:left="429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3AB6C93" wp14:editId="73AB6C94">
            <wp:extent cx="1380744" cy="5608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744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B6C45" w14:textId="77777777" w:rsidR="002D5058" w:rsidRDefault="002F228A">
      <w:pPr>
        <w:pStyle w:val="Title"/>
        <w:spacing w:before="160" w:line="249" w:lineRule="auto"/>
        <w:ind w:left="3085"/>
      </w:pPr>
      <w:r>
        <w:rPr>
          <w:color w:val="231F20"/>
          <w:spacing w:val="-1"/>
        </w:rPr>
        <w:t>INTERCOLLEGIATE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LIVESTOCK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JUDGING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ENTRY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APPLICATION</w:t>
      </w:r>
    </w:p>
    <w:p w14:paraId="73AB6C46" w14:textId="5A477B5E" w:rsidR="002D5058" w:rsidRDefault="002F228A">
      <w:pPr>
        <w:pStyle w:val="Title"/>
      </w:pPr>
      <w:r>
        <w:rPr>
          <w:color w:val="231F20"/>
        </w:rPr>
        <w:t>DEADLINE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</w:t>
      </w:r>
      <w:r w:rsidR="000D2656">
        <w:rPr>
          <w:color w:val="231F20"/>
        </w:rPr>
        <w:t>25</w:t>
      </w:r>
    </w:p>
    <w:p w14:paraId="73AB6C47" w14:textId="77777777" w:rsidR="002D5058" w:rsidRDefault="002F228A">
      <w:pPr>
        <w:pStyle w:val="BodyText"/>
        <w:spacing w:before="77" w:line="249" w:lineRule="auto"/>
        <w:ind w:left="1141" w:right="502"/>
        <w:jc w:val="center"/>
      </w:pPr>
      <w:r>
        <w:br w:type="column"/>
      </w:r>
      <w:r>
        <w:rPr>
          <w:color w:val="231F20"/>
          <w:spacing w:val="-1"/>
        </w:rPr>
        <w:t>State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Fair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Texas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150009</w:t>
      </w:r>
    </w:p>
    <w:p w14:paraId="73AB6C48" w14:textId="77777777" w:rsidR="002D5058" w:rsidRDefault="002F228A">
      <w:pPr>
        <w:pStyle w:val="BodyText"/>
        <w:spacing w:before="2"/>
        <w:ind w:left="1138" w:right="502"/>
        <w:jc w:val="center"/>
      </w:pPr>
      <w:r>
        <w:rPr>
          <w:color w:val="231F20"/>
        </w:rPr>
        <w:t>Dallas,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75315</w:t>
      </w:r>
    </w:p>
    <w:p w14:paraId="73AB6C49" w14:textId="77777777" w:rsidR="002D5058" w:rsidRDefault="002F228A">
      <w:pPr>
        <w:pStyle w:val="BodyText"/>
        <w:spacing w:before="10"/>
        <w:ind w:left="1138" w:right="502"/>
        <w:jc w:val="center"/>
      </w:pPr>
      <w:r>
        <w:rPr>
          <w:color w:val="231F20"/>
        </w:rPr>
        <w:t>(214)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421-8723</w:t>
      </w:r>
    </w:p>
    <w:p w14:paraId="73AB6C4A" w14:textId="77777777" w:rsidR="002D5058" w:rsidRDefault="000D2656">
      <w:pPr>
        <w:pStyle w:val="BodyText"/>
        <w:spacing w:before="10"/>
        <w:ind w:left="813" w:right="176"/>
        <w:jc w:val="center"/>
      </w:pPr>
      <w:hyperlink r:id="rId8">
        <w:r w:rsidR="002F228A">
          <w:rPr>
            <w:color w:val="231F20"/>
          </w:rPr>
          <w:t>www.bigtex.com/livestock</w:t>
        </w:r>
      </w:hyperlink>
    </w:p>
    <w:p w14:paraId="73AB6C4B" w14:textId="77777777" w:rsidR="002D5058" w:rsidRDefault="002D5058">
      <w:pPr>
        <w:jc w:val="center"/>
        <w:sectPr w:rsidR="002D5058">
          <w:type w:val="continuous"/>
          <w:pgSz w:w="12240" w:h="15840"/>
          <w:pgMar w:top="520" w:right="480" w:bottom="280" w:left="480" w:header="720" w:footer="720" w:gutter="0"/>
          <w:cols w:num="2" w:space="720" w:equalWidth="0">
            <w:col w:w="7932" w:space="40"/>
            <w:col w:w="3308"/>
          </w:cols>
        </w:sectPr>
      </w:pPr>
    </w:p>
    <w:p w14:paraId="73AB6C4C" w14:textId="77777777" w:rsidR="002D5058" w:rsidRDefault="002D5058">
      <w:pPr>
        <w:pStyle w:val="BodyText"/>
        <w:spacing w:before="6"/>
        <w:rPr>
          <w:sz w:val="21"/>
        </w:rPr>
      </w:pPr>
    </w:p>
    <w:p w14:paraId="73AB6C4D" w14:textId="77777777" w:rsidR="002D5058" w:rsidRDefault="002F228A">
      <w:pPr>
        <w:pStyle w:val="BodyText"/>
        <w:tabs>
          <w:tab w:val="left" w:pos="10997"/>
        </w:tabs>
        <w:spacing w:before="93" w:line="312" w:lineRule="auto"/>
        <w:ind w:left="100" w:right="280"/>
      </w:pPr>
      <w:r>
        <w:rPr>
          <w:color w:val="231F20"/>
        </w:rPr>
        <w:t>College: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Address: </w:t>
      </w:r>
      <w:r>
        <w:rPr>
          <w:color w:val="231F20"/>
          <w:spacing w:val="-1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3AB6C4E" w14:textId="77777777" w:rsidR="002D5058" w:rsidRDefault="002D5058">
      <w:pPr>
        <w:spacing w:line="312" w:lineRule="auto"/>
        <w:sectPr w:rsidR="002D5058">
          <w:type w:val="continuous"/>
          <w:pgSz w:w="12240" w:h="15840"/>
          <w:pgMar w:top="520" w:right="480" w:bottom="280" w:left="480" w:header="720" w:footer="720" w:gutter="0"/>
          <w:cols w:space="720"/>
        </w:sectPr>
      </w:pPr>
    </w:p>
    <w:p w14:paraId="73AB6C4F" w14:textId="77777777" w:rsidR="002D5058" w:rsidRDefault="002F228A">
      <w:pPr>
        <w:pStyle w:val="BodyText"/>
        <w:tabs>
          <w:tab w:val="left" w:pos="3658"/>
        </w:tabs>
        <w:spacing w:before="2"/>
        <w:ind w:left="100"/>
      </w:pPr>
      <w:r>
        <w:rPr>
          <w:color w:val="231F20"/>
        </w:rPr>
        <w:t xml:space="preserve">City:  </w:t>
      </w:r>
      <w:r>
        <w:rPr>
          <w:color w:val="231F20"/>
          <w:spacing w:val="-1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3AB6C50" w14:textId="77777777" w:rsidR="002D5058" w:rsidRDefault="002F228A">
      <w:pPr>
        <w:pStyle w:val="BodyText"/>
        <w:tabs>
          <w:tab w:val="left" w:pos="1628"/>
        </w:tabs>
        <w:spacing w:before="2"/>
        <w:ind w:left="98"/>
      </w:pPr>
      <w:r>
        <w:br w:type="column"/>
      </w:r>
      <w:r>
        <w:rPr>
          <w:color w:val="231F20"/>
        </w:rPr>
        <w:t xml:space="preserve">State: </w:t>
      </w:r>
      <w:r>
        <w:rPr>
          <w:color w:val="231F20"/>
          <w:spacing w:val="6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3AB6C51" w14:textId="77777777" w:rsidR="002D5058" w:rsidRDefault="002F228A">
      <w:pPr>
        <w:pStyle w:val="BodyText"/>
        <w:tabs>
          <w:tab w:val="left" w:pos="1850"/>
        </w:tabs>
        <w:spacing w:before="2"/>
        <w:ind w:left="99"/>
      </w:pPr>
      <w:r>
        <w:br w:type="column"/>
      </w:r>
      <w:r>
        <w:rPr>
          <w:color w:val="231F20"/>
        </w:rPr>
        <w:t xml:space="preserve">Zip: </w:t>
      </w:r>
      <w:r>
        <w:rPr>
          <w:color w:val="231F20"/>
          <w:spacing w:val="-2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3AB6C52" w14:textId="77777777" w:rsidR="002D5058" w:rsidRDefault="002F228A">
      <w:pPr>
        <w:pStyle w:val="BodyText"/>
        <w:tabs>
          <w:tab w:val="left" w:pos="3733"/>
        </w:tabs>
        <w:spacing w:before="2"/>
        <w:ind w:left="100"/>
      </w:pPr>
      <w:r>
        <w:br w:type="column"/>
      </w:r>
      <w:r>
        <w:rPr>
          <w:color w:val="231F20"/>
        </w:rPr>
        <w:t xml:space="preserve">Phone: </w:t>
      </w:r>
      <w:r>
        <w:rPr>
          <w:color w:val="231F20"/>
          <w:spacing w:val="-3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3AB6C53" w14:textId="77777777" w:rsidR="002D5058" w:rsidRDefault="002D5058">
      <w:pPr>
        <w:sectPr w:rsidR="002D5058">
          <w:type w:val="continuous"/>
          <w:pgSz w:w="12240" w:h="15840"/>
          <w:pgMar w:top="520" w:right="480" w:bottom="280" w:left="480" w:header="720" w:footer="720" w:gutter="0"/>
          <w:cols w:num="4" w:space="720" w:equalWidth="0">
            <w:col w:w="3659" w:space="40"/>
            <w:col w:w="1629" w:space="39"/>
            <w:col w:w="1851" w:space="48"/>
            <w:col w:w="4014"/>
          </w:cols>
        </w:sectPr>
      </w:pPr>
    </w:p>
    <w:p w14:paraId="73AB6C54" w14:textId="77777777" w:rsidR="002D5058" w:rsidRDefault="002F228A">
      <w:pPr>
        <w:pStyle w:val="BodyText"/>
        <w:tabs>
          <w:tab w:val="left" w:pos="10997"/>
        </w:tabs>
        <w:spacing w:before="70" w:line="312" w:lineRule="auto"/>
        <w:ind w:left="100" w:right="279"/>
      </w:pPr>
      <w:r>
        <w:rPr>
          <w:color w:val="231F20"/>
        </w:rPr>
        <w:t>Printed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Coach: </w:t>
      </w:r>
      <w:r>
        <w:rPr>
          <w:color w:val="231F20"/>
          <w:spacing w:val="-2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Coach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Email:</w:t>
      </w:r>
      <w:r>
        <w:rPr>
          <w:color w:val="231F20"/>
          <w:spacing w:val="-2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3AB6C55" w14:textId="77777777" w:rsidR="002D5058" w:rsidRDefault="002D5058">
      <w:pPr>
        <w:pStyle w:val="BodyText"/>
        <w:spacing w:before="1"/>
        <w:rPr>
          <w:sz w:val="14"/>
        </w:rPr>
      </w:pPr>
    </w:p>
    <w:p w14:paraId="73AB6C56" w14:textId="77777777" w:rsidR="002D5058" w:rsidRDefault="002F228A">
      <w:pPr>
        <w:pStyle w:val="BodyText"/>
        <w:spacing w:before="93" w:line="249" w:lineRule="auto"/>
        <w:ind w:left="100"/>
      </w:pPr>
      <w:r>
        <w:rPr>
          <w:color w:val="231F20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Junior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Senior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Divisions.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division.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entry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limitation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alternates.</w:t>
      </w:r>
    </w:p>
    <w:p w14:paraId="73AB6C57" w14:textId="77777777" w:rsidR="002D5058" w:rsidRDefault="002D5058">
      <w:pPr>
        <w:pStyle w:val="BodyText"/>
      </w:pPr>
    </w:p>
    <w:p w14:paraId="73AB6C58" w14:textId="77777777" w:rsidR="002D5058" w:rsidRDefault="002D5058">
      <w:pPr>
        <w:pStyle w:val="BodyText"/>
        <w:spacing w:before="7" w:after="1"/>
        <w:rPr>
          <w:sz w:val="27"/>
        </w:rPr>
      </w:pP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0"/>
        <w:gridCol w:w="1920"/>
        <w:gridCol w:w="1920"/>
        <w:gridCol w:w="1920"/>
      </w:tblGrid>
      <w:tr w:rsidR="002D5058" w14:paraId="73AB6C5D" w14:textId="77777777">
        <w:trPr>
          <w:trHeight w:val="510"/>
        </w:trPr>
        <w:tc>
          <w:tcPr>
            <w:tcW w:w="5300" w:type="dxa"/>
          </w:tcPr>
          <w:p w14:paraId="73AB6C59" w14:textId="77777777" w:rsidR="002D5058" w:rsidRDefault="002F228A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(Max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team per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division,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5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members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per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team)</w:t>
            </w:r>
          </w:p>
        </w:tc>
        <w:tc>
          <w:tcPr>
            <w:tcW w:w="1920" w:type="dxa"/>
          </w:tcPr>
          <w:p w14:paraId="73AB6C5A" w14:textId="77777777" w:rsidR="002D5058" w:rsidRDefault="002F228A">
            <w:pPr>
              <w:pStyle w:val="TableParagraph"/>
              <w:ind w:left="5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Quantity</w:t>
            </w:r>
          </w:p>
        </w:tc>
        <w:tc>
          <w:tcPr>
            <w:tcW w:w="1920" w:type="dxa"/>
          </w:tcPr>
          <w:p w14:paraId="73AB6C5B" w14:textId="77777777" w:rsidR="002D5058" w:rsidRDefault="002F228A">
            <w:pPr>
              <w:pStyle w:val="TableParagraph"/>
              <w:ind w:left="484" w:right="474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Entry Fee</w:t>
            </w:r>
          </w:p>
        </w:tc>
        <w:tc>
          <w:tcPr>
            <w:tcW w:w="1920" w:type="dxa"/>
          </w:tcPr>
          <w:p w14:paraId="73AB6C5C" w14:textId="77777777" w:rsidR="002D5058" w:rsidRDefault="002F228A">
            <w:pPr>
              <w:pStyle w:val="TableParagraph"/>
              <w:ind w:left="484" w:right="474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Total</w:t>
            </w:r>
          </w:p>
        </w:tc>
      </w:tr>
      <w:tr w:rsidR="002D5058" w14:paraId="73AB6C62" w14:textId="77777777">
        <w:trPr>
          <w:trHeight w:val="510"/>
        </w:trPr>
        <w:tc>
          <w:tcPr>
            <w:tcW w:w="5300" w:type="dxa"/>
          </w:tcPr>
          <w:p w14:paraId="73AB6C5E" w14:textId="77777777" w:rsidR="002D5058" w:rsidRDefault="002F228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Junior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College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Novice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Division</w:t>
            </w:r>
          </w:p>
        </w:tc>
        <w:tc>
          <w:tcPr>
            <w:tcW w:w="1920" w:type="dxa"/>
          </w:tcPr>
          <w:p w14:paraId="73AB6C5F" w14:textId="77777777" w:rsidR="002D5058" w:rsidRDefault="002D50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73AB6C60" w14:textId="77777777" w:rsidR="002D5058" w:rsidRDefault="002F228A">
            <w:pPr>
              <w:pStyle w:val="TableParagraph"/>
              <w:ind w:left="483" w:right="47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$150</w:t>
            </w:r>
          </w:p>
        </w:tc>
        <w:tc>
          <w:tcPr>
            <w:tcW w:w="1920" w:type="dxa"/>
          </w:tcPr>
          <w:p w14:paraId="73AB6C61" w14:textId="77777777" w:rsidR="002D5058" w:rsidRDefault="002D50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D5058" w14:paraId="73AB6C67" w14:textId="77777777">
        <w:trPr>
          <w:trHeight w:val="510"/>
        </w:trPr>
        <w:tc>
          <w:tcPr>
            <w:tcW w:w="5300" w:type="dxa"/>
          </w:tcPr>
          <w:p w14:paraId="73AB6C63" w14:textId="77777777" w:rsidR="002D5058" w:rsidRDefault="002F228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Alternate (s)</w:t>
            </w:r>
          </w:p>
        </w:tc>
        <w:tc>
          <w:tcPr>
            <w:tcW w:w="1920" w:type="dxa"/>
          </w:tcPr>
          <w:p w14:paraId="73AB6C64" w14:textId="77777777" w:rsidR="002D5058" w:rsidRDefault="002D50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73AB6C65" w14:textId="77777777" w:rsidR="002D5058" w:rsidRDefault="002F228A">
            <w:pPr>
              <w:pStyle w:val="TableParagraph"/>
              <w:ind w:left="483" w:right="47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$30/each</w:t>
            </w:r>
          </w:p>
        </w:tc>
        <w:tc>
          <w:tcPr>
            <w:tcW w:w="1920" w:type="dxa"/>
          </w:tcPr>
          <w:p w14:paraId="73AB6C66" w14:textId="77777777" w:rsidR="002D5058" w:rsidRDefault="002D50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D5058" w14:paraId="73AB6C6C" w14:textId="77777777">
        <w:trPr>
          <w:trHeight w:val="510"/>
        </w:trPr>
        <w:tc>
          <w:tcPr>
            <w:tcW w:w="5300" w:type="dxa"/>
          </w:tcPr>
          <w:p w14:paraId="73AB6C68" w14:textId="77777777" w:rsidR="002D5058" w:rsidRDefault="002F228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Junior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College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Professional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Division</w:t>
            </w:r>
          </w:p>
        </w:tc>
        <w:tc>
          <w:tcPr>
            <w:tcW w:w="1920" w:type="dxa"/>
          </w:tcPr>
          <w:p w14:paraId="73AB6C69" w14:textId="77777777" w:rsidR="002D5058" w:rsidRDefault="002D50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73AB6C6A" w14:textId="77777777" w:rsidR="002D5058" w:rsidRDefault="002F228A">
            <w:pPr>
              <w:pStyle w:val="TableParagraph"/>
              <w:ind w:left="483" w:right="47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$150</w:t>
            </w:r>
          </w:p>
        </w:tc>
        <w:tc>
          <w:tcPr>
            <w:tcW w:w="1920" w:type="dxa"/>
          </w:tcPr>
          <w:p w14:paraId="73AB6C6B" w14:textId="77777777" w:rsidR="002D5058" w:rsidRDefault="002D50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D5058" w14:paraId="73AB6C71" w14:textId="77777777">
        <w:trPr>
          <w:trHeight w:val="510"/>
        </w:trPr>
        <w:tc>
          <w:tcPr>
            <w:tcW w:w="5300" w:type="dxa"/>
          </w:tcPr>
          <w:p w14:paraId="73AB6C6D" w14:textId="77777777" w:rsidR="002D5058" w:rsidRDefault="002F228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Alternate (s)</w:t>
            </w:r>
          </w:p>
        </w:tc>
        <w:tc>
          <w:tcPr>
            <w:tcW w:w="1920" w:type="dxa"/>
          </w:tcPr>
          <w:p w14:paraId="73AB6C6E" w14:textId="77777777" w:rsidR="002D5058" w:rsidRDefault="002D50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73AB6C6F" w14:textId="77777777" w:rsidR="002D5058" w:rsidRDefault="002F228A">
            <w:pPr>
              <w:pStyle w:val="TableParagraph"/>
              <w:ind w:left="483" w:right="47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$30/each</w:t>
            </w:r>
          </w:p>
        </w:tc>
        <w:tc>
          <w:tcPr>
            <w:tcW w:w="1920" w:type="dxa"/>
          </w:tcPr>
          <w:p w14:paraId="73AB6C70" w14:textId="77777777" w:rsidR="002D5058" w:rsidRDefault="002D50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D5058" w14:paraId="73AB6C76" w14:textId="77777777">
        <w:trPr>
          <w:trHeight w:val="510"/>
        </w:trPr>
        <w:tc>
          <w:tcPr>
            <w:tcW w:w="5300" w:type="dxa"/>
          </w:tcPr>
          <w:p w14:paraId="73AB6C72" w14:textId="77777777" w:rsidR="002D5058" w:rsidRDefault="002F228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Senior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College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Division</w:t>
            </w:r>
          </w:p>
        </w:tc>
        <w:tc>
          <w:tcPr>
            <w:tcW w:w="1920" w:type="dxa"/>
          </w:tcPr>
          <w:p w14:paraId="73AB6C73" w14:textId="77777777" w:rsidR="002D5058" w:rsidRDefault="002D50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73AB6C74" w14:textId="77777777" w:rsidR="002D5058" w:rsidRDefault="002F228A">
            <w:pPr>
              <w:pStyle w:val="TableParagraph"/>
              <w:ind w:left="483" w:right="47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$150</w:t>
            </w:r>
          </w:p>
        </w:tc>
        <w:tc>
          <w:tcPr>
            <w:tcW w:w="1920" w:type="dxa"/>
          </w:tcPr>
          <w:p w14:paraId="73AB6C75" w14:textId="77777777" w:rsidR="002D5058" w:rsidRDefault="002D50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D5058" w14:paraId="73AB6C7B" w14:textId="77777777">
        <w:trPr>
          <w:trHeight w:val="510"/>
        </w:trPr>
        <w:tc>
          <w:tcPr>
            <w:tcW w:w="5300" w:type="dxa"/>
          </w:tcPr>
          <w:p w14:paraId="73AB6C77" w14:textId="77777777" w:rsidR="002D5058" w:rsidRDefault="002F228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Alternate (s)</w:t>
            </w:r>
          </w:p>
        </w:tc>
        <w:tc>
          <w:tcPr>
            <w:tcW w:w="1920" w:type="dxa"/>
          </w:tcPr>
          <w:p w14:paraId="73AB6C78" w14:textId="77777777" w:rsidR="002D5058" w:rsidRDefault="002D50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14:paraId="73AB6C79" w14:textId="77777777" w:rsidR="002D5058" w:rsidRDefault="002F228A">
            <w:pPr>
              <w:pStyle w:val="TableParagraph"/>
              <w:ind w:left="483" w:right="47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$30/each</w:t>
            </w:r>
          </w:p>
        </w:tc>
        <w:tc>
          <w:tcPr>
            <w:tcW w:w="1920" w:type="dxa"/>
          </w:tcPr>
          <w:p w14:paraId="73AB6C7A" w14:textId="77777777" w:rsidR="002D5058" w:rsidRDefault="002D50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D5058" w14:paraId="73AB6C7E" w14:textId="77777777">
        <w:trPr>
          <w:trHeight w:val="510"/>
        </w:trPr>
        <w:tc>
          <w:tcPr>
            <w:tcW w:w="9140" w:type="dxa"/>
            <w:gridSpan w:val="3"/>
          </w:tcPr>
          <w:p w14:paraId="73AB6C7C" w14:textId="77777777" w:rsidR="002D5058" w:rsidRDefault="002F228A">
            <w:pPr>
              <w:pStyle w:val="TableParagraph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Total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Contest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Fees</w:t>
            </w:r>
          </w:p>
        </w:tc>
        <w:tc>
          <w:tcPr>
            <w:tcW w:w="1920" w:type="dxa"/>
          </w:tcPr>
          <w:p w14:paraId="73AB6C7D" w14:textId="77777777" w:rsidR="002D5058" w:rsidRDefault="002F228A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</w:t>
            </w:r>
          </w:p>
        </w:tc>
      </w:tr>
    </w:tbl>
    <w:p w14:paraId="73AB6C7F" w14:textId="77777777" w:rsidR="002D5058" w:rsidRDefault="002D5058">
      <w:pPr>
        <w:pStyle w:val="BodyText"/>
      </w:pPr>
    </w:p>
    <w:p w14:paraId="73AB6C80" w14:textId="77777777" w:rsidR="002D5058" w:rsidRDefault="002D5058">
      <w:pPr>
        <w:pStyle w:val="BodyText"/>
      </w:pPr>
    </w:p>
    <w:p w14:paraId="73AB6C81" w14:textId="77777777" w:rsidR="002D5058" w:rsidRDefault="002D5058">
      <w:pPr>
        <w:pStyle w:val="BodyText"/>
      </w:pPr>
    </w:p>
    <w:p w14:paraId="73AB6C82" w14:textId="77777777" w:rsidR="002D5058" w:rsidRDefault="002D5058">
      <w:pPr>
        <w:pStyle w:val="BodyText"/>
      </w:pPr>
    </w:p>
    <w:p w14:paraId="73AB6C83" w14:textId="77777777" w:rsidR="002D5058" w:rsidRDefault="002D5058">
      <w:pPr>
        <w:pStyle w:val="BodyText"/>
      </w:pPr>
    </w:p>
    <w:p w14:paraId="73AB6C84" w14:textId="77777777" w:rsidR="002D5058" w:rsidRDefault="002D5058">
      <w:pPr>
        <w:pStyle w:val="BodyText"/>
      </w:pPr>
    </w:p>
    <w:p w14:paraId="73AB6C85" w14:textId="77777777" w:rsidR="002D5058" w:rsidRDefault="002D5058">
      <w:pPr>
        <w:pStyle w:val="BodyText"/>
      </w:pPr>
    </w:p>
    <w:p w14:paraId="73AB6C86" w14:textId="77777777" w:rsidR="002D5058" w:rsidRDefault="002D5058">
      <w:pPr>
        <w:pStyle w:val="BodyText"/>
        <w:rPr>
          <w:sz w:val="24"/>
        </w:rPr>
      </w:pPr>
    </w:p>
    <w:p w14:paraId="73AB6C87" w14:textId="77777777" w:rsidR="002D5058" w:rsidRDefault="002F228A">
      <w:pPr>
        <w:spacing w:before="94" w:line="249" w:lineRule="auto"/>
        <w:ind w:left="100"/>
        <w:rPr>
          <w:i/>
          <w:sz w:val="20"/>
        </w:rPr>
      </w:pPr>
      <w:r>
        <w:rPr>
          <w:i/>
          <w:color w:val="231F20"/>
          <w:sz w:val="20"/>
        </w:rPr>
        <w:t>I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certify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that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this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entry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eligible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agree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abide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by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rules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listed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in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current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State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Fair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Texas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Collegiate</w:t>
      </w:r>
      <w:r>
        <w:rPr>
          <w:i/>
          <w:color w:val="231F20"/>
          <w:spacing w:val="5"/>
          <w:sz w:val="20"/>
        </w:rPr>
        <w:t xml:space="preserve"> </w:t>
      </w:r>
      <w:r>
        <w:rPr>
          <w:i/>
          <w:color w:val="231F20"/>
          <w:sz w:val="20"/>
        </w:rPr>
        <w:t>Livestock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Judging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Special Rules</w:t>
      </w:r>
    </w:p>
    <w:p w14:paraId="73AB6C88" w14:textId="77777777" w:rsidR="002D5058" w:rsidRDefault="002F228A">
      <w:pPr>
        <w:pStyle w:val="BodyText"/>
        <w:tabs>
          <w:tab w:val="left" w:pos="10997"/>
        </w:tabs>
        <w:spacing w:before="181"/>
        <w:ind w:left="100"/>
      </w:pPr>
      <w:r>
        <w:rPr>
          <w:color w:val="231F20"/>
        </w:rPr>
        <w:t>Coach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Signature: </w:t>
      </w:r>
      <w:r>
        <w:rPr>
          <w:color w:val="231F20"/>
          <w:spacing w:val="1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3AB6C89" w14:textId="77777777" w:rsidR="002D5058" w:rsidRDefault="002D5058">
      <w:pPr>
        <w:pStyle w:val="BodyText"/>
      </w:pPr>
    </w:p>
    <w:p w14:paraId="73AB6C8A" w14:textId="77777777" w:rsidR="002D5058" w:rsidRDefault="002D5058">
      <w:pPr>
        <w:pStyle w:val="BodyText"/>
      </w:pPr>
    </w:p>
    <w:p w14:paraId="73AB6C8B" w14:textId="77777777" w:rsidR="002D5058" w:rsidRDefault="002D5058">
      <w:pPr>
        <w:pStyle w:val="BodyText"/>
      </w:pPr>
    </w:p>
    <w:p w14:paraId="73AB6C8C" w14:textId="77777777" w:rsidR="002D5058" w:rsidRDefault="002D5058">
      <w:pPr>
        <w:pStyle w:val="BodyText"/>
      </w:pPr>
    </w:p>
    <w:p w14:paraId="73AB6C8D" w14:textId="77777777" w:rsidR="002D5058" w:rsidRDefault="002D5058">
      <w:pPr>
        <w:pStyle w:val="BodyText"/>
      </w:pPr>
    </w:p>
    <w:p w14:paraId="73AB6C8E" w14:textId="77777777" w:rsidR="002D5058" w:rsidRDefault="002D5058">
      <w:pPr>
        <w:pStyle w:val="BodyText"/>
      </w:pPr>
    </w:p>
    <w:p w14:paraId="73AB6C8F" w14:textId="77777777" w:rsidR="002D5058" w:rsidRDefault="002D5058">
      <w:pPr>
        <w:pStyle w:val="BodyText"/>
      </w:pPr>
    </w:p>
    <w:p w14:paraId="73AB6C90" w14:textId="77777777" w:rsidR="002D5058" w:rsidRDefault="002D5058">
      <w:pPr>
        <w:pStyle w:val="BodyText"/>
      </w:pPr>
    </w:p>
    <w:p w14:paraId="73AB6C91" w14:textId="77777777" w:rsidR="002D5058" w:rsidRDefault="002D5058">
      <w:pPr>
        <w:pStyle w:val="BodyText"/>
        <w:spacing w:before="6"/>
        <w:rPr>
          <w:sz w:val="28"/>
        </w:rPr>
      </w:pPr>
    </w:p>
    <w:p w14:paraId="73AB6C92" w14:textId="77777777" w:rsidR="002D5058" w:rsidRDefault="002F228A">
      <w:pPr>
        <w:pStyle w:val="BodyText"/>
        <w:spacing w:before="94"/>
        <w:ind w:left="100"/>
      </w:pPr>
      <w:r>
        <w:rPr>
          <w:color w:val="231F20"/>
        </w:rPr>
        <w:t>See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Texas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exhibitor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handbook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detail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47"/>
        </w:rPr>
        <w:t xml:space="preserve"> </w:t>
      </w:r>
      <w:hyperlink r:id="rId9">
        <w:r>
          <w:rPr>
            <w:color w:val="0056A7"/>
            <w:u w:val="single" w:color="0056A7"/>
          </w:rPr>
          <w:t>www.bigtex.com/livestock</w:t>
        </w:r>
      </w:hyperlink>
    </w:p>
    <w:sectPr w:rsidR="002D5058">
      <w:type w:val="continuous"/>
      <w:pgSz w:w="12240" w:h="15840"/>
      <w:pgMar w:top="52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058"/>
    <w:rsid w:val="000D2656"/>
    <w:rsid w:val="002D5058"/>
    <w:rsid w:val="002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6C43"/>
  <w15:docId w15:val="{3487D88F-6D2E-4007-ACB3-A28177DD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"/>
      <w:ind w:left="308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tex.com/livestoc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igtex.com/livest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1163FC660F54483AAC575F4C49E1C" ma:contentTypeVersion="20" ma:contentTypeDescription="Create a new document." ma:contentTypeScope="" ma:versionID="55b279c5f9dcf020dd60a45a197a6964">
  <xsd:schema xmlns:xsd="http://www.w3.org/2001/XMLSchema" xmlns:xs="http://www.w3.org/2001/XMLSchema" xmlns:p="http://schemas.microsoft.com/office/2006/metadata/properties" xmlns:ns2="9bb5f2c8-7bc2-4168-8468-6dc1cf4124bf" xmlns:ns3="0364143f-338c-4d1d-a244-0eda6486ec54" targetNamespace="http://schemas.microsoft.com/office/2006/metadata/properties" ma:root="true" ma:fieldsID="13bd442fb47ef024411001763d0d059d" ns2:_="" ns3:_="">
    <xsd:import namespace="9bb5f2c8-7bc2-4168-8468-6dc1cf4124bf"/>
    <xsd:import namespace="0364143f-338c-4d1d-a244-0eda6486e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umb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5f2c8-7bc2-4168-8468-6dc1cf412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1f870c-b2c4-4e47-a72c-0729e5f18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6" nillable="true" ma:displayName="Number" ma:internalName="Number">
      <xsd:simpleType>
        <xsd:restriction base="dms:Number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4143f-338c-4d1d-a244-0eda6486e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f40bfb-bbbf-41d3-995f-80e11f18d834}" ma:internalName="TaxCatchAll" ma:showField="CatchAllData" ma:web="0364143f-338c-4d1d-a244-0eda6486e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b5f2c8-7bc2-4168-8468-6dc1cf4124bf">
      <Terms xmlns="http://schemas.microsoft.com/office/infopath/2007/PartnerControls"/>
    </lcf76f155ced4ddcb4097134ff3c332f>
    <TaxCatchAll xmlns="0364143f-338c-4d1d-a244-0eda6486ec54" xsi:nil="true"/>
    <Number xmlns="9bb5f2c8-7bc2-4168-8468-6dc1cf4124bf" xsi:nil="true"/>
  </documentManagement>
</p:properties>
</file>

<file path=customXml/itemProps1.xml><?xml version="1.0" encoding="utf-8"?>
<ds:datastoreItem xmlns:ds="http://schemas.openxmlformats.org/officeDocument/2006/customXml" ds:itemID="{65A19614-5767-4CFD-97AE-4F02D9B33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5f2c8-7bc2-4168-8468-6dc1cf4124bf"/>
    <ds:schemaRef ds:uri="0364143f-338c-4d1d-a244-0eda6486e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EE5D4-1A15-48EA-9CE6-C0FA63AE6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5FA84-089E-40C5-89B3-3B9469F9EED5}">
  <ds:schemaRefs>
    <ds:schemaRef ds:uri="http://schemas.microsoft.com/office/2006/metadata/properties"/>
    <ds:schemaRef ds:uri="http://schemas.microsoft.com/office/infopath/2007/PartnerControls"/>
    <ds:schemaRef ds:uri="9bb5f2c8-7bc2-4168-8468-6dc1cf4124bf"/>
    <ds:schemaRef ds:uri="0364143f-338c-4d1d-a244-0eda6486ec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Fair of Texas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Hendrickx</dc:creator>
  <cp:lastModifiedBy>Sterling Pieniazek</cp:lastModifiedBy>
  <cp:revision>4</cp:revision>
  <cp:lastPrinted>2021-07-29T18:34:00Z</cp:lastPrinted>
  <dcterms:created xsi:type="dcterms:W3CDTF">2021-07-29T18:26:00Z</dcterms:created>
  <dcterms:modified xsi:type="dcterms:W3CDTF">2025-08-04T16:22:00Z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2021-07-29T00:00:00Z</vt:filetime>
  </property>
  <property fmtid="{D5CDD505-2E9C-101B-9397-08002B2CF9AE}" pid="5" name="ContentTypeId">
    <vt:lpwstr>0x0101007E51163FC660F54483AAC575F4C49E1C</vt:lpwstr>
  </property>
  <property fmtid="{D5CDD505-2E9C-101B-9397-08002B2CF9AE}" pid="6" name="MediaServiceImageTags">
    <vt:lpwstr/>
  </property>
</Properties>
</file>